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E4C4" w14:textId="77777777" w:rsidR="00E60632" w:rsidRDefault="00E60632" w:rsidP="00C5393F">
      <w:pPr>
        <w:jc w:val="both"/>
      </w:pPr>
    </w:p>
    <w:p w14:paraId="4E8211FD" w14:textId="77777777" w:rsidR="00B45645" w:rsidRDefault="00E60632" w:rsidP="00C5393F">
      <w:pPr>
        <w:jc w:val="center"/>
        <w:rPr>
          <w:u w:val="single"/>
        </w:rPr>
      </w:pPr>
      <w:r w:rsidRPr="00E60632">
        <w:rPr>
          <w:u w:val="single"/>
        </w:rPr>
        <w:t>10º Curso</w:t>
      </w:r>
      <w:r w:rsidR="000B124A">
        <w:rPr>
          <w:u w:val="single"/>
        </w:rPr>
        <w:t xml:space="preserve"> de Actualización en Psiquiatría </w:t>
      </w:r>
      <w:r w:rsidRPr="00E60632">
        <w:rPr>
          <w:u w:val="single"/>
        </w:rPr>
        <w:t>de la Asociación Española del Niño y del Adolescente (</w:t>
      </w:r>
      <w:proofErr w:type="spellStart"/>
      <w:r w:rsidRPr="00E60632">
        <w:rPr>
          <w:u w:val="single"/>
        </w:rPr>
        <w:t>AEPNyA</w:t>
      </w:r>
      <w:proofErr w:type="spellEnd"/>
      <w:r w:rsidRPr="00E60632">
        <w:rPr>
          <w:u w:val="single"/>
        </w:rPr>
        <w:t>)</w:t>
      </w:r>
    </w:p>
    <w:p w14:paraId="6EF8E821" w14:textId="77777777" w:rsidR="00E60632" w:rsidRDefault="00E60632" w:rsidP="00C5393F">
      <w:pPr>
        <w:jc w:val="center"/>
        <w:rPr>
          <w:u w:val="single"/>
        </w:rPr>
      </w:pPr>
    </w:p>
    <w:p w14:paraId="5DEE364B" w14:textId="77777777" w:rsidR="00E60632" w:rsidRPr="00E60632" w:rsidRDefault="00E60632" w:rsidP="00C5393F">
      <w:pPr>
        <w:jc w:val="center"/>
        <w:rPr>
          <w:b/>
          <w:i/>
        </w:rPr>
      </w:pPr>
      <w:r w:rsidRPr="00E60632">
        <w:rPr>
          <w:b/>
          <w:i/>
        </w:rPr>
        <w:t>Sistema Educativo como factor de riesgo y protección de psicopatología de los menores</w:t>
      </w:r>
    </w:p>
    <w:p w14:paraId="16A5C246" w14:textId="77777777" w:rsidR="00D31DF3" w:rsidRPr="003D7AC1" w:rsidRDefault="003D7AC1" w:rsidP="00C5393F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La inclusión plena en el contexto escolar, las necesidades de niños y adolescentes con trastornos mentales y discapacidad en el sistema educativo y la educación especial inclusiva fueron los temas tratados en la primera mesa</w:t>
      </w:r>
      <w:r w:rsidR="00C5393F">
        <w:t xml:space="preserve"> “Desafíos y oportunidades de la educación inclusiva”</w:t>
      </w:r>
    </w:p>
    <w:p w14:paraId="701AC7E6" w14:textId="77777777" w:rsidR="003D7AC1" w:rsidRPr="003D7AC1" w:rsidRDefault="003D7AC1" w:rsidP="00C5393F">
      <w:pPr>
        <w:pStyle w:val="Prrafodelista"/>
        <w:jc w:val="both"/>
        <w:rPr>
          <w:u w:val="single"/>
        </w:rPr>
      </w:pPr>
    </w:p>
    <w:p w14:paraId="4E73C5E7" w14:textId="77777777" w:rsidR="003A6067" w:rsidRDefault="00C5393F" w:rsidP="00C5393F">
      <w:pPr>
        <w:pStyle w:val="Prrafodelista"/>
        <w:numPr>
          <w:ilvl w:val="0"/>
          <w:numId w:val="1"/>
        </w:numPr>
        <w:jc w:val="both"/>
      </w:pPr>
      <w:r>
        <w:t xml:space="preserve">“La escuela como oportunidad para la promoción para la salud mental” fue la temática de la segunda mesa, con sendas ponencias sobre </w:t>
      </w:r>
      <w:r w:rsidR="00BD29AF">
        <w:t>p</w:t>
      </w:r>
      <w:r w:rsidR="004F4CD8" w:rsidRPr="004F4CD8">
        <w:t>revención</w:t>
      </w:r>
      <w:r w:rsidR="00BD29AF">
        <w:t>,</w:t>
      </w:r>
      <w:r w:rsidR="004F4CD8" w:rsidRPr="004F4CD8">
        <w:t xml:space="preserve"> en educación secundaria</w:t>
      </w:r>
      <w:r w:rsidR="00BD29AF">
        <w:t xml:space="preserve"> </w:t>
      </w:r>
      <w:r>
        <w:t>y d</w:t>
      </w:r>
      <w:r w:rsidR="004F4CD8" w:rsidRPr="004F4CD8">
        <w:t>el acoso escolar</w:t>
      </w:r>
      <w:r w:rsidR="004F4CD8">
        <w:t xml:space="preserve">, </w:t>
      </w:r>
      <w:r>
        <w:t>y</w:t>
      </w:r>
      <w:r w:rsidR="004F4CD8">
        <w:t xml:space="preserve"> dos ejemplos de programas</w:t>
      </w:r>
      <w:r>
        <w:t>: M</w:t>
      </w:r>
      <w:r w:rsidR="004F4CD8">
        <w:t xml:space="preserve">anejo de la disregulación emocional y la </w:t>
      </w:r>
      <w:r>
        <w:t>D</w:t>
      </w:r>
      <w:r w:rsidR="004F4CD8">
        <w:t>etección, diagnóstico y tratamiento de los trastornos del neurodesarrollo</w:t>
      </w:r>
    </w:p>
    <w:p w14:paraId="4A7C18CB" w14:textId="77777777" w:rsidR="00C5393F" w:rsidRDefault="00C5393F" w:rsidP="00C5393F">
      <w:pPr>
        <w:pStyle w:val="Prrafodelista"/>
        <w:jc w:val="both"/>
      </w:pPr>
    </w:p>
    <w:p w14:paraId="15CFF07A" w14:textId="77777777" w:rsidR="004F4CD8" w:rsidRPr="004F4CD8" w:rsidRDefault="004F4CD8" w:rsidP="00C5393F">
      <w:pPr>
        <w:pStyle w:val="Prrafodelista"/>
        <w:numPr>
          <w:ilvl w:val="0"/>
          <w:numId w:val="1"/>
        </w:numPr>
        <w:jc w:val="both"/>
      </w:pPr>
      <w:r>
        <w:t xml:space="preserve">El curso finalizó </w:t>
      </w:r>
      <w:r w:rsidR="00C5393F">
        <w:t xml:space="preserve">tratando de los “Desafíos del trastorno mental grave en el ámbito educativo” y </w:t>
      </w:r>
      <w:r w:rsidR="00BD29AF">
        <w:t xml:space="preserve">con un </w:t>
      </w:r>
      <w:r w:rsidR="00C5393F">
        <w:t xml:space="preserve">interesante </w:t>
      </w:r>
      <w:r w:rsidR="00BD29AF">
        <w:t>coloquio entre todos los participantes</w:t>
      </w:r>
      <w:r w:rsidR="00C5393F">
        <w:t>.</w:t>
      </w:r>
    </w:p>
    <w:p w14:paraId="65492BCB" w14:textId="77777777" w:rsidR="00E60632" w:rsidRDefault="00E60632" w:rsidP="00C5393F">
      <w:pPr>
        <w:jc w:val="both"/>
      </w:pPr>
      <w:r w:rsidRPr="00E60632">
        <w:rPr>
          <w:b/>
        </w:rPr>
        <w:t>2</w:t>
      </w:r>
      <w:r w:rsidR="002F3414">
        <w:rPr>
          <w:b/>
        </w:rPr>
        <w:t>5</w:t>
      </w:r>
      <w:r w:rsidRPr="00E60632">
        <w:rPr>
          <w:b/>
        </w:rPr>
        <w:t xml:space="preserve"> de noviembre de 2021</w:t>
      </w:r>
      <w:r>
        <w:rPr>
          <w:b/>
        </w:rPr>
        <w:t xml:space="preserve">. </w:t>
      </w:r>
      <w:r w:rsidR="004B131E" w:rsidRPr="004B131E">
        <w:t>El pasado 19 de noviembre de 2021 tuvo lugar en el Ilustre Colegio Oficial de Médicos de Madrid, el</w:t>
      </w:r>
      <w:r w:rsidR="004B131E">
        <w:t xml:space="preserve"> </w:t>
      </w:r>
      <w:r w:rsidR="004B131E" w:rsidRPr="004B131E">
        <w:t>10º Curso de la Asociación Española del Niño y del Adolescente (</w:t>
      </w:r>
      <w:proofErr w:type="spellStart"/>
      <w:r w:rsidR="004B131E" w:rsidRPr="004B131E">
        <w:t>AEPNyA</w:t>
      </w:r>
      <w:proofErr w:type="spellEnd"/>
      <w:r w:rsidR="004B131E" w:rsidRPr="004B131E">
        <w:t>)</w:t>
      </w:r>
      <w:r w:rsidR="004B0D8A">
        <w:t xml:space="preserve">, </w:t>
      </w:r>
      <w:r w:rsidR="00EE485E">
        <w:t xml:space="preserve">en el que profesionales de la </w:t>
      </w:r>
      <w:r w:rsidR="000B124A">
        <w:t xml:space="preserve">psiquiatría y psicología </w:t>
      </w:r>
      <w:r w:rsidR="00311EA8">
        <w:t>de la infancia y de la adolescencia</w:t>
      </w:r>
      <w:r w:rsidR="000B124A">
        <w:t xml:space="preserve"> y del </w:t>
      </w:r>
      <w:r w:rsidR="009E6E78">
        <w:t>ámbito</w:t>
      </w:r>
      <w:r w:rsidR="000B124A">
        <w:t xml:space="preserve"> educativo, expusieron desde distintos puntos de vista desafíos</w:t>
      </w:r>
      <w:r w:rsidR="00311EA8">
        <w:t>,</w:t>
      </w:r>
      <w:bookmarkStart w:id="0" w:name="_GoBack"/>
      <w:bookmarkEnd w:id="0"/>
      <w:r w:rsidR="000B124A">
        <w:t xml:space="preserve"> retos y oportunidades del sistema educativo </w:t>
      </w:r>
      <w:r w:rsidR="00982C71">
        <w:t xml:space="preserve">dentro de </w:t>
      </w:r>
      <w:r w:rsidR="00982C71" w:rsidRPr="00982C71">
        <w:t>la realidad psicosocial de la población infanto</w:t>
      </w:r>
      <w:r w:rsidR="00982C71">
        <w:t>-</w:t>
      </w:r>
      <w:r w:rsidR="00982C71" w:rsidRPr="00982C71">
        <w:t>juvenil</w:t>
      </w:r>
      <w:r w:rsidR="007B657E">
        <w:t>.</w:t>
      </w:r>
      <w:r w:rsidR="000B124A">
        <w:t xml:space="preserve"> </w:t>
      </w:r>
      <w:r w:rsidR="00311EA8">
        <w:t>La asistencia fue un éxito, con más de 200 inscritos, lo que pone de manifiesto el gran interés en esta temática para la psiquiatría de la infancia y de la adolescencia en su situación actual en España.</w:t>
      </w:r>
    </w:p>
    <w:p w14:paraId="432202C8" w14:textId="77777777" w:rsidR="00EE4182" w:rsidRDefault="009E6E78" w:rsidP="00C5393F">
      <w:pPr>
        <w:jc w:val="both"/>
      </w:pPr>
      <w:r>
        <w:t xml:space="preserve">El curso en formato </w:t>
      </w:r>
      <w:r w:rsidRPr="00A876F7">
        <w:t>híbrido,</w:t>
      </w:r>
      <w:r w:rsidR="00A876F7" w:rsidRPr="00A876F7">
        <w:t xml:space="preserve"> fue presentado por la Presidenta</w:t>
      </w:r>
      <w:r w:rsidRPr="00A876F7">
        <w:t xml:space="preserve"> de </w:t>
      </w:r>
      <w:proofErr w:type="spellStart"/>
      <w:r w:rsidRPr="00A876F7">
        <w:t>AEPNyA</w:t>
      </w:r>
      <w:proofErr w:type="spellEnd"/>
      <w:r w:rsidRPr="00A876F7">
        <w:t xml:space="preserve">, </w:t>
      </w:r>
      <w:r w:rsidR="00A876F7" w:rsidRPr="00A876F7">
        <w:t xml:space="preserve">Mª Luisa Lázaro y la Presidenta de </w:t>
      </w:r>
      <w:r w:rsidRPr="00A876F7">
        <w:t xml:space="preserve">la </w:t>
      </w:r>
      <w:r w:rsidR="003A01D4">
        <w:t>C</w:t>
      </w:r>
      <w:r w:rsidRPr="00A876F7">
        <w:t xml:space="preserve">omisión </w:t>
      </w:r>
      <w:r w:rsidR="003A01D4">
        <w:t>C</w:t>
      </w:r>
      <w:r w:rsidRPr="00A876F7">
        <w:t>ientífica Mara Parellada</w:t>
      </w:r>
      <w:r w:rsidR="00A876F7">
        <w:t xml:space="preserve">, </w:t>
      </w:r>
      <w:r w:rsidRPr="00A876F7">
        <w:t>que</w:t>
      </w:r>
      <w:r w:rsidRPr="009E6E78">
        <w:t xml:space="preserve"> </w:t>
      </w:r>
      <w:r>
        <w:t>dieron la bienvenida a ponentes y oyentes.</w:t>
      </w:r>
    </w:p>
    <w:p w14:paraId="0AD18C0D" w14:textId="77777777" w:rsidR="009E6E78" w:rsidRDefault="007663DB" w:rsidP="00C5393F">
      <w:pPr>
        <w:jc w:val="both"/>
      </w:pPr>
      <w:r>
        <w:t>Durante la mañana y a lo largo de las siete po</w:t>
      </w:r>
      <w:r w:rsidR="00E01519">
        <w:t>nencias presentadas, se pudo tener</w:t>
      </w:r>
      <w:r>
        <w:t xml:space="preserve"> una visión general</w:t>
      </w:r>
      <w:r w:rsidR="00E01519">
        <w:t>,</w:t>
      </w:r>
      <w:r>
        <w:t xml:space="preserve"> desde el punto de vista de la educación, de la sanidad y de las familias de niños y adolescentes con necesidades especiales, de lo que es la educación inclusiva, sus ventajas e inconvenientes</w:t>
      </w:r>
      <w:r w:rsidR="00574EFB">
        <w:t>, necesidades no cubiertas,</w:t>
      </w:r>
      <w:r>
        <w:t xml:space="preserve"> </w:t>
      </w:r>
      <w:r w:rsidR="008B220F">
        <w:t xml:space="preserve">optimización de recursos, </w:t>
      </w:r>
      <w:r>
        <w:t>y los retos que quedan aún por superar.</w:t>
      </w:r>
      <w:r w:rsidR="00BE1058">
        <w:t xml:space="preserve"> </w:t>
      </w:r>
      <w:r w:rsidR="001613E6">
        <w:t>La educación inclusiva que postula el sistema choca a veces con las necesidades de los profesionales de la salud mental y los familiares de niños con diferentes patologías.</w:t>
      </w:r>
      <w:r w:rsidR="00994B78">
        <w:t xml:space="preserve"> Se expusieron las dificultades encontradas entre las necesidades observadas por unos y otros y las respuestas educativas existentes.</w:t>
      </w:r>
    </w:p>
    <w:p w14:paraId="23F67696" w14:textId="77777777" w:rsidR="0042151A" w:rsidRDefault="007663DB" w:rsidP="00C5393F">
      <w:pPr>
        <w:jc w:val="both"/>
      </w:pPr>
      <w:r>
        <w:t>De igual manera, diferentes profesionales de la Psiqu</w:t>
      </w:r>
      <w:r w:rsidR="007E4FFF">
        <w:t>i</w:t>
      </w:r>
      <w:r>
        <w:t xml:space="preserve">atría </w:t>
      </w:r>
      <w:r w:rsidR="00311EA8">
        <w:t>de la infancia y de la adolescencia</w:t>
      </w:r>
      <w:r>
        <w:t xml:space="preserve"> expusieron los programas que están en marcha en sus centros de trabajo y que suponen una oportun</w:t>
      </w:r>
      <w:r w:rsidR="007E4FFF">
        <w:t>i</w:t>
      </w:r>
      <w:r>
        <w:t>dad</w:t>
      </w:r>
      <w:r w:rsidR="007E4FFF">
        <w:t xml:space="preserve"> </w:t>
      </w:r>
      <w:r w:rsidR="00A876F7">
        <w:t>de mejora de la salud mental en colegios de primaria y secundaria</w:t>
      </w:r>
      <w:r w:rsidR="00E01519">
        <w:t>.</w:t>
      </w:r>
      <w:r w:rsidR="008B220F">
        <w:t xml:space="preserve"> </w:t>
      </w:r>
      <w:r w:rsidR="0042151A">
        <w:t>La introducción del c</w:t>
      </w:r>
      <w:r w:rsidR="00EB24C1">
        <w:t>urr</w:t>
      </w:r>
      <w:r w:rsidR="0042151A">
        <w:t>í</w:t>
      </w:r>
      <w:r w:rsidR="00EB24C1">
        <w:t xml:space="preserve">culum socio-emocional, </w:t>
      </w:r>
      <w:r w:rsidR="0042151A">
        <w:t xml:space="preserve">la </w:t>
      </w:r>
      <w:r w:rsidR="00EB24C1">
        <w:t xml:space="preserve">prevención del acoso escolar, </w:t>
      </w:r>
      <w:r w:rsidR="0042151A">
        <w:t xml:space="preserve">la adaptación del modelo de terapia dialéctico-conductual dentro del currículum socio-emocional y </w:t>
      </w:r>
      <w:r w:rsidR="0046477E">
        <w:t xml:space="preserve">la mejora del rendimiento académico en alumnos con trastornos del neurodesarrollo </w:t>
      </w:r>
      <w:r w:rsidR="006B5256">
        <w:t xml:space="preserve"> de los Hospitales de </w:t>
      </w:r>
      <w:r w:rsidR="006B5256">
        <w:lastRenderedPageBreak/>
        <w:t xml:space="preserve">Basurto, Gregorio Marañón de Madrid y </w:t>
      </w:r>
      <w:proofErr w:type="spellStart"/>
      <w:r w:rsidR="006B5256">
        <w:t>Clinic</w:t>
      </w:r>
      <w:proofErr w:type="spellEnd"/>
      <w:r w:rsidR="006B5256">
        <w:t xml:space="preserve"> y Vall </w:t>
      </w:r>
      <w:proofErr w:type="spellStart"/>
      <w:r w:rsidR="006B5256">
        <w:t>d´Hebron</w:t>
      </w:r>
      <w:proofErr w:type="spellEnd"/>
      <w:r w:rsidR="006B5256">
        <w:t xml:space="preserve"> de Barcelona, respectivamente, ilustraron un panorama prometedor en cuanto a estrategias e iniciativas orientadas a la mejora de la salud mental de los alumnos.</w:t>
      </w:r>
    </w:p>
    <w:p w14:paraId="4130243F" w14:textId="77777777" w:rsidR="0042151A" w:rsidRDefault="00BE1058" w:rsidP="00C5393F">
      <w:pPr>
        <w:jc w:val="both"/>
      </w:pPr>
      <w:r>
        <w:t>La tarde se dedicó al trastorno mental grave, con dos presentaciones que dieron una visión desde el punto de vista de la psicología clínica y de la psicología en el ámbito educativo, de la inclusión de los alumnos con estas patologías al sistema</w:t>
      </w:r>
      <w:r w:rsidR="00994B78">
        <w:t xml:space="preserve"> educativo</w:t>
      </w:r>
      <w:r>
        <w:t>.</w:t>
      </w:r>
    </w:p>
    <w:p w14:paraId="6EEB50DD" w14:textId="77777777" w:rsidR="00EB24C1" w:rsidRPr="00311EA8" w:rsidRDefault="00EB24C1" w:rsidP="00C5393F">
      <w:pPr>
        <w:jc w:val="both"/>
        <w:rPr>
          <w:sz w:val="28"/>
        </w:rPr>
      </w:pPr>
      <w:r>
        <w:t>Las diferentes conclusi</w:t>
      </w:r>
      <w:r w:rsidR="00BE1058">
        <w:t>ones a las que se llegaron en los</w:t>
      </w:r>
      <w:r>
        <w:t xml:space="preserve"> interesante</w:t>
      </w:r>
      <w:r w:rsidR="00BE1058">
        <w:t>s</w:t>
      </w:r>
      <w:r>
        <w:t xml:space="preserve"> y conciliador</w:t>
      </w:r>
      <w:r w:rsidR="00BE1058">
        <w:t>es</w:t>
      </w:r>
      <w:r>
        <w:t xml:space="preserve"> debate</w:t>
      </w:r>
      <w:r w:rsidR="00BE1058">
        <w:t>s</w:t>
      </w:r>
      <w:r>
        <w:t xml:space="preserve"> final</w:t>
      </w:r>
      <w:r w:rsidR="00BE1058">
        <w:t>es</w:t>
      </w:r>
      <w:r>
        <w:t xml:space="preserve"> fueron</w:t>
      </w:r>
      <w:r w:rsidR="0089676C">
        <w:t xml:space="preserve"> varias y esperanzadoras. Los participantes estuvieron de acuerdo en que es totalmente </w:t>
      </w:r>
      <w:r w:rsidR="00BE1058">
        <w:t>necesaria</w:t>
      </w:r>
      <w:r w:rsidR="0089676C">
        <w:t xml:space="preserve"> </w:t>
      </w:r>
      <w:r w:rsidR="00994B78">
        <w:t>una mayor</w:t>
      </w:r>
      <w:r w:rsidR="00BE1058">
        <w:t xml:space="preserve"> relación entre la educación y los profesionales de la salud mental</w:t>
      </w:r>
      <w:r w:rsidR="00994B78">
        <w:t>, desde las primeras etapas de la educación y</w:t>
      </w:r>
      <w:r w:rsidR="0089676C">
        <w:t xml:space="preserve"> con </w:t>
      </w:r>
      <w:r w:rsidR="009B5BD0">
        <w:t xml:space="preserve">la </w:t>
      </w:r>
      <w:r>
        <w:t xml:space="preserve">idea </w:t>
      </w:r>
      <w:r w:rsidR="00994B78">
        <w:t>genérica de fomentar una</w:t>
      </w:r>
      <w:r>
        <w:t xml:space="preserve"> educación</w:t>
      </w:r>
      <w:r w:rsidR="00994B78">
        <w:t xml:space="preserve"> lo más</w:t>
      </w:r>
      <w:r>
        <w:t xml:space="preserve"> inclusiv</w:t>
      </w:r>
      <w:r w:rsidR="00994B78">
        <w:t>a posible; distintos profesionales y el representante de usuarios señalaron también las características inclusivas de la educación especial y la necesidad de una educación especializada y en recursos especiales para un grupo de niños y adolescentes con grandes y diferenciales  necesidades</w:t>
      </w:r>
      <w:r w:rsidR="00AD7A57">
        <w:t xml:space="preserve">. </w:t>
      </w:r>
      <w:r w:rsidR="00994B78">
        <w:t>Todos los ponentes estuvieron de acuerdo en poner énfasis en</w:t>
      </w:r>
      <w:r w:rsidR="00AD7A57">
        <w:t xml:space="preserve"> programas</w:t>
      </w:r>
      <w:r w:rsidR="00994B78">
        <w:t xml:space="preserve"> o herramientas</w:t>
      </w:r>
      <w:r w:rsidR="00AD7A57">
        <w:t xml:space="preserve"> de prevención</w:t>
      </w:r>
      <w:r w:rsidR="00994B78">
        <w:t xml:space="preserve"> de psicopatología</w:t>
      </w:r>
      <w:r w:rsidR="00AD7A57">
        <w:t xml:space="preserve"> </w:t>
      </w:r>
      <w:r w:rsidR="00994B78">
        <w:t xml:space="preserve">dentro de la escuela y continuar </w:t>
      </w:r>
      <w:r w:rsidR="00694B70">
        <w:t xml:space="preserve">investigando </w:t>
      </w:r>
      <w:r w:rsidR="00AD7A57">
        <w:t xml:space="preserve">coordinadamente </w:t>
      </w:r>
      <w:r w:rsidR="003803AF">
        <w:t>para la mejora</w:t>
      </w:r>
      <w:r w:rsidR="00994B78">
        <w:t xml:space="preserve">  del desarrollo emocional y personal de los niños dentro</w:t>
      </w:r>
      <w:r w:rsidR="003803AF">
        <w:t xml:space="preserve"> de</w:t>
      </w:r>
      <w:r w:rsidR="00AD7A57">
        <w:t xml:space="preserve"> nuestro sistema educativo</w:t>
      </w:r>
      <w:r w:rsidR="003803AF">
        <w:t>.</w:t>
      </w:r>
    </w:p>
    <w:p w14:paraId="548A0F2B" w14:textId="77777777" w:rsidR="00EB24C1" w:rsidRDefault="00EB24C1" w:rsidP="00C5393F">
      <w:pPr>
        <w:jc w:val="both"/>
      </w:pPr>
    </w:p>
    <w:p w14:paraId="4F74B937" w14:textId="77777777" w:rsidR="00EB24C1" w:rsidRDefault="00EB24C1" w:rsidP="00C5393F">
      <w:pPr>
        <w:jc w:val="both"/>
      </w:pPr>
    </w:p>
    <w:p w14:paraId="4BF24F97" w14:textId="77777777" w:rsidR="00241610" w:rsidRDefault="00241610" w:rsidP="00C5393F">
      <w:pPr>
        <w:jc w:val="both"/>
      </w:pPr>
    </w:p>
    <w:p w14:paraId="29E4412D" w14:textId="77777777" w:rsidR="00241610" w:rsidRDefault="00241610" w:rsidP="00C5393F">
      <w:pPr>
        <w:jc w:val="both"/>
      </w:pPr>
    </w:p>
    <w:p w14:paraId="34A535B6" w14:textId="77777777" w:rsidR="00241610" w:rsidRDefault="00241610" w:rsidP="00C5393F">
      <w:pPr>
        <w:jc w:val="both"/>
      </w:pPr>
    </w:p>
    <w:p w14:paraId="410A6334" w14:textId="77777777" w:rsidR="00E01519" w:rsidRDefault="00E01519" w:rsidP="00C5393F">
      <w:pPr>
        <w:jc w:val="both"/>
      </w:pPr>
    </w:p>
    <w:p w14:paraId="468CA4CC" w14:textId="77777777" w:rsidR="007663DB" w:rsidRDefault="007663DB" w:rsidP="00C5393F">
      <w:pPr>
        <w:jc w:val="both"/>
      </w:pPr>
    </w:p>
    <w:p w14:paraId="1C9AF6F6" w14:textId="77777777" w:rsidR="00037D24" w:rsidRDefault="00037D24" w:rsidP="00C5393F">
      <w:pPr>
        <w:jc w:val="both"/>
      </w:pPr>
    </w:p>
    <w:p w14:paraId="0000EE79" w14:textId="77777777" w:rsidR="00037D24" w:rsidRPr="00311EA8" w:rsidRDefault="00037D24" w:rsidP="00C5393F">
      <w:pPr>
        <w:jc w:val="both"/>
        <w:rPr>
          <w:sz w:val="28"/>
        </w:rPr>
      </w:pPr>
    </w:p>
    <w:sectPr w:rsidR="00037D24" w:rsidRPr="00311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A1"/>
    <w:multiLevelType w:val="hybridMultilevel"/>
    <w:tmpl w:val="3D263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5"/>
    <w:rsid w:val="00037D24"/>
    <w:rsid w:val="000B124A"/>
    <w:rsid w:val="001613E6"/>
    <w:rsid w:val="00241610"/>
    <w:rsid w:val="002F3414"/>
    <w:rsid w:val="00311EA8"/>
    <w:rsid w:val="003803AF"/>
    <w:rsid w:val="003A01D4"/>
    <w:rsid w:val="003A20B5"/>
    <w:rsid w:val="003A6067"/>
    <w:rsid w:val="003D7AC1"/>
    <w:rsid w:val="0042151A"/>
    <w:rsid w:val="0046477E"/>
    <w:rsid w:val="004B0D8A"/>
    <w:rsid w:val="004B131E"/>
    <w:rsid w:val="004F4CD8"/>
    <w:rsid w:val="00574EFB"/>
    <w:rsid w:val="00694B70"/>
    <w:rsid w:val="006B5256"/>
    <w:rsid w:val="007663DB"/>
    <w:rsid w:val="007B657E"/>
    <w:rsid w:val="007E4FFF"/>
    <w:rsid w:val="00806391"/>
    <w:rsid w:val="008063CE"/>
    <w:rsid w:val="0089676C"/>
    <w:rsid w:val="008B220F"/>
    <w:rsid w:val="00982C71"/>
    <w:rsid w:val="00994B78"/>
    <w:rsid w:val="009B5BD0"/>
    <w:rsid w:val="009E6E78"/>
    <w:rsid w:val="00A876F7"/>
    <w:rsid w:val="00AD7A57"/>
    <w:rsid w:val="00B45645"/>
    <w:rsid w:val="00BD29AF"/>
    <w:rsid w:val="00BE1058"/>
    <w:rsid w:val="00C5393F"/>
    <w:rsid w:val="00C81C31"/>
    <w:rsid w:val="00D31DF3"/>
    <w:rsid w:val="00E01519"/>
    <w:rsid w:val="00E60632"/>
    <w:rsid w:val="00EB24C1"/>
    <w:rsid w:val="00EE4182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D7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3830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Sevillano</dc:creator>
  <cp:keywords/>
  <dc:description/>
  <cp:lastModifiedBy>Cibersam</cp:lastModifiedBy>
  <cp:revision>3</cp:revision>
  <dcterms:created xsi:type="dcterms:W3CDTF">2021-11-28T22:11:00Z</dcterms:created>
  <dcterms:modified xsi:type="dcterms:W3CDTF">2021-11-28T22:15:00Z</dcterms:modified>
</cp:coreProperties>
</file>